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6554CEE0" w:rsidR="00525270" w:rsidRPr="00381563" w:rsidRDefault="00C345F3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center"/>
        <w:rPr>
          <w:rFonts w:eastAsia="Calibri"/>
          <w:color w:val="000000"/>
        </w:rPr>
      </w:pPr>
      <w:r w:rsidRPr="00381563">
        <w:rPr>
          <w:rFonts w:eastAsia="Calibri"/>
          <w:color w:val="000000"/>
        </w:rPr>
        <w:t xml:space="preserve">CV of </w:t>
      </w:r>
      <w:r w:rsidR="0064390B">
        <w:rPr>
          <w:sz w:val="22"/>
        </w:rPr>
        <w:t>ANGSHUMAAN GOSWAMI</w:t>
      </w:r>
    </w:p>
    <w:p w14:paraId="00000002" w14:textId="77777777" w:rsidR="00525270" w:rsidRPr="00AD2F05" w:rsidRDefault="00525270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center"/>
        <w:rPr>
          <w:rFonts w:eastAsia="Arial"/>
        </w:rPr>
      </w:pPr>
    </w:p>
    <w:p w14:paraId="0000000E" w14:textId="7CEBA388" w:rsidR="00525270" w:rsidRPr="00AD2F05" w:rsidRDefault="00C345F3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</w:rPr>
      </w:pPr>
      <w:r w:rsidRPr="00AD2F05">
        <w:rPr>
          <w:rFonts w:eastAsia="Calibri"/>
          <w:color w:val="000000"/>
        </w:rPr>
        <w:t>Name:</w:t>
      </w: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  <w:r w:rsidR="0064390B">
        <w:rPr>
          <w:sz w:val="22"/>
        </w:rPr>
        <w:t>ANGSHUMAAN GOSWAMI</w:t>
      </w: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</w:p>
    <w:p w14:paraId="0000000F" w14:textId="737B1F6A" w:rsidR="00525270" w:rsidRPr="00AD2F05" w:rsidRDefault="00C345F3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</w:rPr>
      </w:pPr>
      <w:r w:rsidRPr="00AD2F05">
        <w:rPr>
          <w:rFonts w:eastAsia="Calibri"/>
          <w:color w:val="000000"/>
        </w:rPr>
        <w:t xml:space="preserve">Designation: </w:t>
      </w:r>
      <w:r w:rsidRPr="00AD2F05">
        <w:rPr>
          <w:rFonts w:eastAsia="Calibri"/>
          <w:color w:val="000000"/>
        </w:rPr>
        <w:tab/>
      </w:r>
      <w:r w:rsidR="0064390B">
        <w:rPr>
          <w:sz w:val="22"/>
        </w:rPr>
        <w:t>Assistant Professor, Department of Medical Laboratory Sciences</w:t>
      </w: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</w:p>
    <w:p w14:paraId="2B99B65B" w14:textId="55712782" w:rsidR="0064390B" w:rsidRDefault="0064390B" w:rsidP="0064390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</w:rPr>
      </w:pPr>
      <w:r w:rsidRPr="0064390B">
        <w:rPr>
          <w:rFonts w:eastAsia="Calibr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6C2A419F" wp14:editId="3832BFE9">
                <wp:simplePos x="0" y="0"/>
                <wp:positionH relativeFrom="column">
                  <wp:posOffset>2095500</wp:posOffset>
                </wp:positionH>
                <wp:positionV relativeFrom="paragraph">
                  <wp:posOffset>45720</wp:posOffset>
                </wp:positionV>
                <wp:extent cx="3322320" cy="80899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2320" cy="808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768C7C" w14:textId="53A93A7A" w:rsidR="0064390B" w:rsidRDefault="0064390B" w:rsidP="0064390B">
                            <w:r w:rsidRPr="0064390B">
                              <w:rPr>
                                <w:rFonts w:eastAsia="Calibri"/>
                                <w:color w:val="000000"/>
                              </w:rPr>
                              <w:t xml:space="preserve">Department of Medical Laboratory Technology, School of Allied Health Sciences, </w:t>
                            </w:r>
                            <w:proofErr w:type="spellStart"/>
                            <w:r w:rsidRPr="0064390B">
                              <w:rPr>
                                <w:rFonts w:eastAsia="Calibri"/>
                                <w:color w:val="000000"/>
                              </w:rPr>
                              <w:t>Girijananda</w:t>
                            </w:r>
                            <w:proofErr w:type="spellEnd"/>
                            <w:r w:rsidRPr="0064390B">
                              <w:rPr>
                                <w:rFonts w:eastAsia="Calibri"/>
                                <w:color w:val="000000"/>
                              </w:rPr>
                              <w:t xml:space="preserve"> Chowdhury University, </w:t>
                            </w:r>
                            <w:proofErr w:type="spellStart"/>
                            <w:r w:rsidRPr="0064390B">
                              <w:rPr>
                                <w:rFonts w:eastAsia="Calibri"/>
                                <w:color w:val="000000"/>
                              </w:rPr>
                              <w:t>Hathkhowapara</w:t>
                            </w:r>
                            <w:proofErr w:type="spellEnd"/>
                            <w:r w:rsidRPr="0064390B">
                              <w:rPr>
                                <w:rFonts w:eastAsia="Calibri"/>
                                <w:color w:val="000000"/>
                              </w:rPr>
                              <w:t>, Azara, Guwahati, Assam, 781017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2A419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5pt;margin-top:3.6pt;width:261.6pt;height:63.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" stroked="f">
                <v:textbox>
                  <w:txbxContent>
                    <w:p w14:paraId="3E768C7C" w14:textId="53A93A7A" w:rsidR="0064390B" w:rsidRDefault="0064390B" w:rsidP="0064390B">
                      <w:r w:rsidRPr="0064390B">
                        <w:rPr>
                          <w:rFonts w:eastAsia="Calibri"/>
                          <w:color w:val="000000"/>
                        </w:rPr>
                        <w:t xml:space="preserve">Department of Medical Laboratory Technology, School of Allied Health Sciences, </w:t>
                      </w:r>
                      <w:proofErr w:type="spellStart"/>
                      <w:r w:rsidRPr="0064390B">
                        <w:rPr>
                          <w:rFonts w:eastAsia="Calibri"/>
                          <w:color w:val="000000"/>
                        </w:rPr>
                        <w:t>Girijananda</w:t>
                      </w:r>
                      <w:proofErr w:type="spellEnd"/>
                      <w:r w:rsidRPr="0064390B">
                        <w:rPr>
                          <w:rFonts w:eastAsia="Calibri"/>
                          <w:color w:val="000000"/>
                        </w:rPr>
                        <w:t xml:space="preserve"> Chowdhury University, </w:t>
                      </w:r>
                      <w:proofErr w:type="spellStart"/>
                      <w:r w:rsidRPr="0064390B">
                        <w:rPr>
                          <w:rFonts w:eastAsia="Calibri"/>
                          <w:color w:val="000000"/>
                        </w:rPr>
                        <w:t>Hathkhowapara</w:t>
                      </w:r>
                      <w:proofErr w:type="spellEnd"/>
                      <w:r w:rsidRPr="0064390B">
                        <w:rPr>
                          <w:rFonts w:eastAsia="Calibri"/>
                          <w:color w:val="000000"/>
                        </w:rPr>
                        <w:t>, Azara, Guwahati, Assam, 781017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345F3" w:rsidRPr="00AD2F05">
        <w:rPr>
          <w:rFonts w:eastAsia="Calibri"/>
          <w:color w:val="000000"/>
        </w:rPr>
        <w:t>Address for Communication</w:t>
      </w:r>
      <w:r w:rsidR="00267C0C" w:rsidRPr="00AD2F05">
        <w:rPr>
          <w:rFonts w:eastAsia="Calibri"/>
          <w:color w:val="000000"/>
        </w:rPr>
        <w:t xml:space="preserve">: </w:t>
      </w:r>
      <w:r w:rsidR="00267C0C" w:rsidRPr="00AD2F05">
        <w:rPr>
          <w:rFonts w:eastAsia="Calibri"/>
          <w:color w:val="000000"/>
        </w:rPr>
        <w:tab/>
      </w:r>
      <w:r w:rsidR="00267C0C" w:rsidRPr="00AD2F05">
        <w:rPr>
          <w:rFonts w:eastAsia="Calibri"/>
          <w:color w:val="000000"/>
        </w:rPr>
        <w:tab/>
      </w:r>
      <w:r w:rsidR="00267C0C" w:rsidRPr="00AD2F05">
        <w:rPr>
          <w:rFonts w:eastAsia="Calibri"/>
          <w:color w:val="000000"/>
        </w:rPr>
        <w:tab/>
      </w:r>
      <w:r w:rsidR="00267C0C" w:rsidRPr="00AD2F05">
        <w:rPr>
          <w:rFonts w:eastAsia="Calibri"/>
          <w:color w:val="000000"/>
        </w:rPr>
        <w:tab/>
      </w:r>
      <w:r w:rsidR="00267C0C" w:rsidRPr="00AD2F05">
        <w:rPr>
          <w:rFonts w:eastAsia="Calibri"/>
          <w:color w:val="000000"/>
        </w:rPr>
        <w:tab/>
      </w:r>
    </w:p>
    <w:p w14:paraId="00000013" w14:textId="0DD1A779" w:rsidR="00525270" w:rsidRPr="00AD2F05" w:rsidRDefault="0064390B" w:rsidP="0064390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0" w:right="30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                                                            </w:t>
      </w:r>
      <w:r w:rsidR="00C345F3" w:rsidRPr="00AD2F05">
        <w:rPr>
          <w:rFonts w:eastAsia="Calibri"/>
          <w:color w:val="000000"/>
        </w:rPr>
        <w:t>Mobile</w:t>
      </w:r>
      <w:r w:rsidR="00267C0C" w:rsidRPr="00AD2F05">
        <w:rPr>
          <w:rFonts w:eastAsia="Calibri"/>
          <w:color w:val="000000"/>
        </w:rPr>
        <w:t xml:space="preserve"> No.</w:t>
      </w:r>
      <w:r w:rsidR="00C345F3" w:rsidRPr="00AD2F05">
        <w:rPr>
          <w:rFonts w:eastAsia="Calibri"/>
          <w:color w:val="000000"/>
        </w:rPr>
        <w:t xml:space="preserve">: </w:t>
      </w:r>
      <w:r>
        <w:rPr>
          <w:rFonts w:eastAsia="Calibri"/>
          <w:color w:val="000000"/>
        </w:rPr>
        <w:t>7099005210</w:t>
      </w:r>
    </w:p>
    <w:p w14:paraId="0A76CE1C" w14:textId="2BE5F8F8" w:rsidR="00267C0C" w:rsidRPr="00AD2F05" w:rsidRDefault="00267C0C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</w:rPr>
      </w:pPr>
      <w:r w:rsidRPr="00AD2F05">
        <w:rPr>
          <w:rFonts w:eastAsia="Calibri"/>
          <w:color w:val="000000"/>
        </w:rPr>
        <w:t xml:space="preserve">                            </w:t>
      </w:r>
      <w:r w:rsidR="00F460B4" w:rsidRPr="00AD2F05">
        <w:rPr>
          <w:rFonts w:eastAsia="Calibri"/>
          <w:color w:val="000000"/>
        </w:rPr>
        <w:t xml:space="preserve">                                </w:t>
      </w:r>
      <w:r w:rsidRPr="00AD2F05">
        <w:rPr>
          <w:rFonts w:eastAsia="Calibri"/>
          <w:color w:val="000000"/>
        </w:rPr>
        <w:t>WA No:</w:t>
      </w:r>
      <w:r w:rsidR="0064390B">
        <w:rPr>
          <w:rFonts w:eastAsia="Calibri"/>
          <w:color w:val="000000"/>
        </w:rPr>
        <w:t>9085301313</w:t>
      </w:r>
    </w:p>
    <w:p w14:paraId="00000014" w14:textId="5989AFAC" w:rsidR="00525270" w:rsidRPr="00AD2F05" w:rsidRDefault="00267C0C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</w:rPr>
      </w:pP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  <w:r w:rsidR="00F460B4" w:rsidRPr="00AD2F05">
        <w:rPr>
          <w:rFonts w:eastAsia="Calibri"/>
          <w:color w:val="000000"/>
        </w:rPr>
        <w:t xml:space="preserve"> </w:t>
      </w:r>
      <w:r w:rsidRPr="00AD2F05">
        <w:rPr>
          <w:rFonts w:eastAsia="Calibri"/>
          <w:color w:val="000000"/>
        </w:rPr>
        <w:t>E</w:t>
      </w:r>
      <w:r w:rsidR="00C345F3" w:rsidRPr="00AD2F05">
        <w:rPr>
          <w:rFonts w:eastAsia="Calibri"/>
          <w:color w:val="000000"/>
        </w:rPr>
        <w:t xml:space="preserve">mail: </w:t>
      </w:r>
      <w:r w:rsidR="0064390B">
        <w:rPr>
          <w:rFonts w:eastAsia="Calibri"/>
          <w:color w:val="000000"/>
        </w:rPr>
        <w:t>angshumaangoswi@gmail.com</w:t>
      </w:r>
    </w:p>
    <w:p w14:paraId="0000001A" w14:textId="3EEEC038" w:rsidR="00525270" w:rsidRPr="00AD2F05" w:rsidRDefault="00C345F3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2"/>
        <w:jc w:val="both"/>
        <w:rPr>
          <w:rFonts w:eastAsia="Calibri"/>
          <w:color w:val="002060"/>
        </w:rPr>
      </w:pP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</w:p>
    <w:p w14:paraId="0000001B" w14:textId="4F7485D9" w:rsidR="00525270" w:rsidRPr="00AD2F05" w:rsidRDefault="00C345F3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</w:rPr>
      </w:pPr>
      <w:r w:rsidRPr="00AD2F05">
        <w:rPr>
          <w:rFonts w:eastAsia="Calibri"/>
          <w:color w:val="000000"/>
        </w:rPr>
        <w:t>Date of Birth:</w:t>
      </w:r>
      <w:r w:rsidRPr="00AD2F05">
        <w:rPr>
          <w:rFonts w:eastAsia="Calibri"/>
          <w:color w:val="000000"/>
        </w:rPr>
        <w:tab/>
      </w:r>
      <w:r w:rsidR="0064390B">
        <w:rPr>
          <w:rFonts w:eastAsia="Calibri"/>
          <w:color w:val="000000"/>
        </w:rPr>
        <w:t>11/11/2000</w:t>
      </w: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  <w:t xml:space="preserve">  </w:t>
      </w:r>
    </w:p>
    <w:p w14:paraId="362A13B3" w14:textId="55C9B14A" w:rsidR="004C402B" w:rsidRPr="00AD2F05" w:rsidRDefault="004C402B" w:rsidP="004C402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  <w:u w:val="single"/>
        </w:rPr>
      </w:pPr>
      <w:r w:rsidRPr="00AD2F05">
        <w:rPr>
          <w:bCs/>
        </w:rPr>
        <w:t>Educational Qualifications:</w:t>
      </w:r>
    </w:p>
    <w:tbl>
      <w:tblPr>
        <w:tblW w:w="10031" w:type="dxa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"/>
        <w:gridCol w:w="1428"/>
        <w:gridCol w:w="2126"/>
        <w:gridCol w:w="2410"/>
        <w:gridCol w:w="3543"/>
      </w:tblGrid>
      <w:tr w:rsidR="00267C0C" w:rsidRPr="00AD2F05" w14:paraId="4D07C6A4" w14:textId="77777777" w:rsidTr="0064390B">
        <w:trPr>
          <w:trHeight w:val="239"/>
        </w:trPr>
        <w:tc>
          <w:tcPr>
            <w:tcW w:w="524" w:type="dxa"/>
            <w:tcBorders>
              <w:bottom w:val="nil"/>
            </w:tcBorders>
            <w:vAlign w:val="center"/>
          </w:tcPr>
          <w:p w14:paraId="3851FF6F" w14:textId="77777777" w:rsidR="00267C0C" w:rsidRPr="00AD2F05" w:rsidRDefault="00267C0C" w:rsidP="0064390B">
            <w:pPr>
              <w:pStyle w:val="TableParagraph"/>
              <w:ind w:left="10" w:right="72"/>
              <w:jc w:val="center"/>
              <w:rPr>
                <w:sz w:val="24"/>
                <w:szCs w:val="24"/>
              </w:rPr>
            </w:pPr>
            <w:r w:rsidRPr="00AD2F05">
              <w:rPr>
                <w:sz w:val="24"/>
                <w:szCs w:val="24"/>
              </w:rPr>
              <w:t>Sl.</w:t>
            </w:r>
          </w:p>
        </w:tc>
        <w:tc>
          <w:tcPr>
            <w:tcW w:w="1428" w:type="dxa"/>
            <w:tcBorders>
              <w:bottom w:val="nil"/>
            </w:tcBorders>
            <w:vAlign w:val="center"/>
          </w:tcPr>
          <w:p w14:paraId="3CC121F0" w14:textId="77777777" w:rsidR="00267C0C" w:rsidRPr="00AD2F05" w:rsidRDefault="00267C0C" w:rsidP="0064390B">
            <w:pPr>
              <w:pStyle w:val="TableParagraph"/>
              <w:ind w:left="189"/>
              <w:jc w:val="center"/>
              <w:rPr>
                <w:sz w:val="24"/>
                <w:szCs w:val="24"/>
              </w:rPr>
            </w:pPr>
            <w:r w:rsidRPr="00AD2F05">
              <w:rPr>
                <w:sz w:val="24"/>
                <w:szCs w:val="24"/>
              </w:rPr>
              <w:t>Examination Passed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14:paraId="583FBB25" w14:textId="77777777" w:rsidR="00267C0C" w:rsidRPr="00AD2F05" w:rsidRDefault="00267C0C" w:rsidP="0064390B">
            <w:pPr>
              <w:pStyle w:val="TableParagraph"/>
              <w:ind w:left="169"/>
              <w:jc w:val="center"/>
              <w:rPr>
                <w:sz w:val="24"/>
                <w:szCs w:val="24"/>
              </w:rPr>
            </w:pPr>
            <w:r w:rsidRPr="00AD2F05">
              <w:rPr>
                <w:sz w:val="24"/>
                <w:szCs w:val="24"/>
              </w:rPr>
              <w:t>Year of passing</w:t>
            </w: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14:paraId="1FFB54CF" w14:textId="77777777" w:rsidR="00267C0C" w:rsidRPr="00AD2F05" w:rsidRDefault="00267C0C" w:rsidP="0064390B">
            <w:pPr>
              <w:pStyle w:val="TableParagraph"/>
              <w:ind w:left="188"/>
              <w:jc w:val="center"/>
              <w:rPr>
                <w:sz w:val="24"/>
                <w:szCs w:val="24"/>
              </w:rPr>
            </w:pPr>
            <w:r w:rsidRPr="00AD2F05">
              <w:rPr>
                <w:sz w:val="24"/>
                <w:szCs w:val="24"/>
              </w:rPr>
              <w:t>Board / Council /</w:t>
            </w:r>
          </w:p>
        </w:tc>
        <w:tc>
          <w:tcPr>
            <w:tcW w:w="3543" w:type="dxa"/>
            <w:tcBorders>
              <w:bottom w:val="nil"/>
            </w:tcBorders>
            <w:vAlign w:val="center"/>
          </w:tcPr>
          <w:p w14:paraId="07F13EED" w14:textId="77777777" w:rsidR="00267C0C" w:rsidRPr="00AD2F05" w:rsidRDefault="00267C0C" w:rsidP="0064390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267C0C" w:rsidRPr="00AD2F05" w14:paraId="3810382F" w14:textId="77777777" w:rsidTr="0064390B">
        <w:trPr>
          <w:trHeight w:val="243"/>
        </w:trPr>
        <w:tc>
          <w:tcPr>
            <w:tcW w:w="524" w:type="dxa"/>
            <w:tcBorders>
              <w:top w:val="nil"/>
              <w:bottom w:val="nil"/>
            </w:tcBorders>
            <w:vAlign w:val="center"/>
          </w:tcPr>
          <w:p w14:paraId="3E5C526D" w14:textId="042880A0" w:rsidR="00267C0C" w:rsidRPr="00AD2F05" w:rsidRDefault="00AD2F05" w:rsidP="0064390B">
            <w:pPr>
              <w:pStyle w:val="TableParagraph"/>
              <w:spacing w:before="1"/>
              <w:ind w:left="91" w:right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  <w:tc>
          <w:tcPr>
            <w:tcW w:w="1428" w:type="dxa"/>
            <w:tcBorders>
              <w:top w:val="nil"/>
              <w:bottom w:val="nil"/>
            </w:tcBorders>
            <w:vAlign w:val="center"/>
          </w:tcPr>
          <w:p w14:paraId="76D2F90F" w14:textId="77777777" w:rsidR="00267C0C" w:rsidRPr="00AD2F05" w:rsidRDefault="00267C0C" w:rsidP="0064390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16A9B002" w14:textId="77777777" w:rsidR="00267C0C" w:rsidRPr="00AD2F05" w:rsidRDefault="00267C0C" w:rsidP="0064390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06D20470" w14:textId="77777777" w:rsidR="00267C0C" w:rsidRPr="00AD2F05" w:rsidRDefault="00267C0C" w:rsidP="0064390B">
            <w:pPr>
              <w:pStyle w:val="TableParagraph"/>
              <w:ind w:left="188"/>
              <w:jc w:val="center"/>
              <w:rPr>
                <w:sz w:val="24"/>
                <w:szCs w:val="24"/>
              </w:rPr>
            </w:pPr>
            <w:r w:rsidRPr="00AD2F05">
              <w:rPr>
                <w:sz w:val="24"/>
                <w:szCs w:val="24"/>
              </w:rPr>
              <w:t>University</w:t>
            </w:r>
          </w:p>
        </w:tc>
        <w:tc>
          <w:tcPr>
            <w:tcW w:w="3543" w:type="dxa"/>
            <w:tcBorders>
              <w:top w:val="nil"/>
              <w:bottom w:val="nil"/>
            </w:tcBorders>
            <w:vAlign w:val="center"/>
          </w:tcPr>
          <w:p w14:paraId="4200E9A5" w14:textId="77777777" w:rsidR="00267C0C" w:rsidRPr="00AD2F05" w:rsidRDefault="00267C0C" w:rsidP="0064390B">
            <w:pPr>
              <w:pStyle w:val="TableParagraph"/>
              <w:ind w:left="188"/>
              <w:jc w:val="center"/>
              <w:rPr>
                <w:sz w:val="24"/>
                <w:szCs w:val="24"/>
              </w:rPr>
            </w:pPr>
            <w:r w:rsidRPr="00AD2F05">
              <w:rPr>
                <w:sz w:val="24"/>
                <w:szCs w:val="24"/>
              </w:rPr>
              <w:t>Specialization</w:t>
            </w:r>
          </w:p>
        </w:tc>
      </w:tr>
      <w:tr w:rsidR="00267C0C" w:rsidRPr="00AD2F05" w14:paraId="5ACD12B1" w14:textId="77777777" w:rsidTr="0064390B">
        <w:trPr>
          <w:trHeight w:val="238"/>
        </w:trPr>
        <w:tc>
          <w:tcPr>
            <w:tcW w:w="524" w:type="dxa"/>
            <w:tcBorders>
              <w:top w:val="nil"/>
              <w:bottom w:val="nil"/>
            </w:tcBorders>
            <w:vAlign w:val="center"/>
          </w:tcPr>
          <w:p w14:paraId="6148235C" w14:textId="77777777" w:rsidR="00267C0C" w:rsidRPr="00AD2F05" w:rsidRDefault="00267C0C" w:rsidP="0064390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  <w:bottom w:val="nil"/>
            </w:tcBorders>
            <w:vAlign w:val="center"/>
          </w:tcPr>
          <w:p w14:paraId="27817AC8" w14:textId="77777777" w:rsidR="00267C0C" w:rsidRPr="00AD2F05" w:rsidRDefault="00267C0C" w:rsidP="0064390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2D5015E3" w14:textId="77777777" w:rsidR="00267C0C" w:rsidRPr="00AD2F05" w:rsidRDefault="00267C0C" w:rsidP="0064390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74646706" w14:textId="77777777" w:rsidR="00267C0C" w:rsidRPr="00AD2F05" w:rsidRDefault="00267C0C" w:rsidP="0064390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  <w:vAlign w:val="center"/>
          </w:tcPr>
          <w:p w14:paraId="4AD14EE9" w14:textId="77777777" w:rsidR="00267C0C" w:rsidRPr="00AD2F05" w:rsidRDefault="00267C0C" w:rsidP="0064390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267C0C" w:rsidRPr="00AD2F05" w14:paraId="415D4E4B" w14:textId="77777777" w:rsidTr="0064390B">
        <w:trPr>
          <w:trHeight w:val="86"/>
        </w:trPr>
        <w:tc>
          <w:tcPr>
            <w:tcW w:w="524" w:type="dxa"/>
            <w:tcBorders>
              <w:top w:val="nil"/>
            </w:tcBorders>
            <w:vAlign w:val="center"/>
          </w:tcPr>
          <w:p w14:paraId="0852E62C" w14:textId="77777777" w:rsidR="00267C0C" w:rsidRPr="00AD2F05" w:rsidRDefault="00267C0C" w:rsidP="0064390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nil"/>
            </w:tcBorders>
            <w:vAlign w:val="center"/>
          </w:tcPr>
          <w:p w14:paraId="6F54DF9A" w14:textId="77777777" w:rsidR="00267C0C" w:rsidRPr="00AD2F05" w:rsidRDefault="00267C0C" w:rsidP="0064390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</w:tcBorders>
            <w:vAlign w:val="center"/>
          </w:tcPr>
          <w:p w14:paraId="26130AF0" w14:textId="77777777" w:rsidR="00267C0C" w:rsidRPr="00AD2F05" w:rsidRDefault="00267C0C" w:rsidP="0064390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4397538F" w14:textId="77777777" w:rsidR="00267C0C" w:rsidRPr="00AD2F05" w:rsidRDefault="00267C0C" w:rsidP="0064390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</w:tcBorders>
            <w:vAlign w:val="center"/>
          </w:tcPr>
          <w:p w14:paraId="1F6D5B89" w14:textId="77777777" w:rsidR="00267C0C" w:rsidRPr="00AD2F05" w:rsidRDefault="00267C0C" w:rsidP="0064390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267C0C" w:rsidRPr="00AD2F05" w14:paraId="175E00BE" w14:textId="77777777" w:rsidTr="0064390B">
        <w:trPr>
          <w:trHeight w:val="729"/>
        </w:trPr>
        <w:tc>
          <w:tcPr>
            <w:tcW w:w="524" w:type="dxa"/>
            <w:vAlign w:val="center"/>
          </w:tcPr>
          <w:p w14:paraId="33915D93" w14:textId="77777777" w:rsidR="00267C0C" w:rsidRPr="00AD2F05" w:rsidRDefault="00267C0C" w:rsidP="0064390B">
            <w:pPr>
              <w:pStyle w:val="TableParagraph"/>
              <w:jc w:val="center"/>
              <w:rPr>
                <w:sz w:val="24"/>
                <w:szCs w:val="24"/>
              </w:rPr>
            </w:pPr>
            <w:r w:rsidRPr="00AD2F05">
              <w:rPr>
                <w:sz w:val="24"/>
                <w:szCs w:val="24"/>
              </w:rPr>
              <w:t>1</w:t>
            </w:r>
          </w:p>
        </w:tc>
        <w:tc>
          <w:tcPr>
            <w:tcW w:w="1428" w:type="dxa"/>
            <w:vAlign w:val="center"/>
          </w:tcPr>
          <w:p w14:paraId="6ABFB16F" w14:textId="77777777" w:rsidR="00267C0C" w:rsidRPr="00AD2F05" w:rsidRDefault="00267C0C" w:rsidP="0064390B">
            <w:pPr>
              <w:pStyle w:val="TableParagraph"/>
              <w:jc w:val="center"/>
              <w:rPr>
                <w:sz w:val="24"/>
                <w:szCs w:val="24"/>
              </w:rPr>
            </w:pPr>
            <w:r w:rsidRPr="00AD2F05">
              <w:rPr>
                <w:sz w:val="24"/>
                <w:szCs w:val="24"/>
              </w:rPr>
              <w:t>HSLC/10</w:t>
            </w:r>
            <w:r w:rsidRPr="00AD2F05">
              <w:rPr>
                <w:sz w:val="24"/>
                <w:szCs w:val="24"/>
                <w:vertAlign w:val="superscript"/>
              </w:rPr>
              <w:t>th</w:t>
            </w:r>
            <w:r w:rsidRPr="00AD2F05">
              <w:rPr>
                <w:sz w:val="24"/>
                <w:szCs w:val="24"/>
              </w:rPr>
              <w:t xml:space="preserve"> Std.</w:t>
            </w:r>
          </w:p>
        </w:tc>
        <w:tc>
          <w:tcPr>
            <w:tcW w:w="2126" w:type="dxa"/>
            <w:vAlign w:val="center"/>
          </w:tcPr>
          <w:p w14:paraId="5706D1C7" w14:textId="18FC0439" w:rsidR="00267C0C" w:rsidRPr="00AD2F05" w:rsidRDefault="0064390B" w:rsidP="0064390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2410" w:type="dxa"/>
            <w:vAlign w:val="center"/>
          </w:tcPr>
          <w:p w14:paraId="3BAAB30F" w14:textId="3FBF9F93" w:rsidR="00267C0C" w:rsidRPr="00AD2F05" w:rsidRDefault="0064390B" w:rsidP="0064390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0"/>
              </w:rPr>
              <w:t>CBSE</w:t>
            </w:r>
          </w:p>
        </w:tc>
        <w:tc>
          <w:tcPr>
            <w:tcW w:w="3543" w:type="dxa"/>
            <w:vAlign w:val="center"/>
          </w:tcPr>
          <w:p w14:paraId="1EA41247" w14:textId="279A5FA9" w:rsidR="00267C0C" w:rsidRPr="00AD2F05" w:rsidRDefault="0064390B" w:rsidP="0064390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:rsidR="00267C0C" w:rsidRPr="00AD2F05" w14:paraId="2DED38BA" w14:textId="77777777" w:rsidTr="0064390B">
        <w:trPr>
          <w:trHeight w:val="731"/>
        </w:trPr>
        <w:tc>
          <w:tcPr>
            <w:tcW w:w="524" w:type="dxa"/>
            <w:vAlign w:val="center"/>
          </w:tcPr>
          <w:p w14:paraId="0C4F2F6D" w14:textId="77777777" w:rsidR="00267C0C" w:rsidRPr="00AD2F05" w:rsidRDefault="00267C0C" w:rsidP="0064390B">
            <w:pPr>
              <w:pStyle w:val="TableParagraph"/>
              <w:jc w:val="center"/>
              <w:rPr>
                <w:sz w:val="24"/>
                <w:szCs w:val="24"/>
              </w:rPr>
            </w:pPr>
            <w:r w:rsidRPr="00AD2F05">
              <w:rPr>
                <w:sz w:val="24"/>
                <w:szCs w:val="24"/>
              </w:rPr>
              <w:t>2</w:t>
            </w:r>
          </w:p>
        </w:tc>
        <w:tc>
          <w:tcPr>
            <w:tcW w:w="1428" w:type="dxa"/>
            <w:vAlign w:val="center"/>
          </w:tcPr>
          <w:p w14:paraId="54DB1721" w14:textId="77777777" w:rsidR="00267C0C" w:rsidRPr="00AD2F05" w:rsidRDefault="00267C0C" w:rsidP="0064390B">
            <w:pPr>
              <w:pStyle w:val="TableParagraph"/>
              <w:jc w:val="center"/>
              <w:rPr>
                <w:sz w:val="24"/>
                <w:szCs w:val="24"/>
              </w:rPr>
            </w:pPr>
            <w:r w:rsidRPr="00AD2F05">
              <w:rPr>
                <w:sz w:val="24"/>
                <w:szCs w:val="24"/>
              </w:rPr>
              <w:t>HSSLC/10+2 Std.</w:t>
            </w:r>
          </w:p>
        </w:tc>
        <w:tc>
          <w:tcPr>
            <w:tcW w:w="2126" w:type="dxa"/>
            <w:vAlign w:val="center"/>
          </w:tcPr>
          <w:p w14:paraId="74131F1B" w14:textId="0D19CAF2" w:rsidR="00267C0C" w:rsidRPr="00AD2F05" w:rsidRDefault="0064390B" w:rsidP="0064390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2410" w:type="dxa"/>
            <w:vAlign w:val="center"/>
          </w:tcPr>
          <w:p w14:paraId="1C9D5203" w14:textId="67EC2096" w:rsidR="00267C0C" w:rsidRPr="00AD2F05" w:rsidRDefault="0064390B" w:rsidP="0064390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0"/>
              </w:rPr>
              <w:t>CBSE</w:t>
            </w:r>
          </w:p>
        </w:tc>
        <w:tc>
          <w:tcPr>
            <w:tcW w:w="3543" w:type="dxa"/>
            <w:vAlign w:val="center"/>
          </w:tcPr>
          <w:p w14:paraId="5A5FF2AA" w14:textId="117E878E" w:rsidR="00267C0C" w:rsidRPr="00AD2F05" w:rsidRDefault="0064390B" w:rsidP="0064390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:rsidR="0064390B" w:rsidRPr="00AD2F05" w14:paraId="5AE4AF33" w14:textId="77777777" w:rsidTr="0064390B">
        <w:trPr>
          <w:trHeight w:val="729"/>
        </w:trPr>
        <w:tc>
          <w:tcPr>
            <w:tcW w:w="524" w:type="dxa"/>
            <w:vAlign w:val="center"/>
          </w:tcPr>
          <w:p w14:paraId="00A610AA" w14:textId="77777777" w:rsidR="0064390B" w:rsidRPr="00AD2F05" w:rsidRDefault="0064390B" w:rsidP="0064390B">
            <w:pPr>
              <w:pStyle w:val="TableParagraph"/>
              <w:jc w:val="center"/>
              <w:rPr>
                <w:sz w:val="24"/>
                <w:szCs w:val="24"/>
              </w:rPr>
            </w:pPr>
            <w:r w:rsidRPr="00AD2F05">
              <w:rPr>
                <w:sz w:val="24"/>
                <w:szCs w:val="24"/>
              </w:rPr>
              <w:t>3</w:t>
            </w:r>
          </w:p>
        </w:tc>
        <w:tc>
          <w:tcPr>
            <w:tcW w:w="1428" w:type="dxa"/>
            <w:vAlign w:val="center"/>
          </w:tcPr>
          <w:p w14:paraId="7DD9FC1B" w14:textId="5D7C9758" w:rsidR="0064390B" w:rsidRPr="00AD2F05" w:rsidRDefault="0064390B" w:rsidP="0064390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0"/>
              </w:rPr>
              <w:t>Bachelor of Medical Laboratory Sciences (BMLS)</w:t>
            </w:r>
          </w:p>
        </w:tc>
        <w:tc>
          <w:tcPr>
            <w:tcW w:w="2126" w:type="dxa"/>
            <w:vAlign w:val="center"/>
          </w:tcPr>
          <w:p w14:paraId="2EA99A69" w14:textId="6577DEE5" w:rsidR="0064390B" w:rsidRPr="00AD2F05" w:rsidRDefault="0064390B" w:rsidP="0064390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2410" w:type="dxa"/>
            <w:vAlign w:val="center"/>
          </w:tcPr>
          <w:p w14:paraId="3B95843D" w14:textId="1BED91D9" w:rsidR="0064390B" w:rsidRPr="00AD2F05" w:rsidRDefault="0064390B" w:rsidP="0064390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0"/>
              </w:rPr>
              <w:t>Mizoram University (RIPANS)</w:t>
            </w:r>
          </w:p>
        </w:tc>
        <w:tc>
          <w:tcPr>
            <w:tcW w:w="3543" w:type="dxa"/>
            <w:vAlign w:val="center"/>
          </w:tcPr>
          <w:p w14:paraId="71FEE6AF" w14:textId="3E230A55" w:rsidR="0064390B" w:rsidRPr="00AD2F05" w:rsidRDefault="0064390B" w:rsidP="0064390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:rsidR="0064390B" w:rsidRPr="00AD2F05" w14:paraId="79DD0AF9" w14:textId="77777777" w:rsidTr="0064390B">
        <w:trPr>
          <w:trHeight w:val="732"/>
        </w:trPr>
        <w:tc>
          <w:tcPr>
            <w:tcW w:w="524" w:type="dxa"/>
            <w:vAlign w:val="center"/>
          </w:tcPr>
          <w:p w14:paraId="12221976" w14:textId="77777777" w:rsidR="0064390B" w:rsidRPr="00AD2F05" w:rsidRDefault="0064390B" w:rsidP="0064390B">
            <w:pPr>
              <w:pStyle w:val="TableParagraph"/>
              <w:jc w:val="center"/>
              <w:rPr>
                <w:sz w:val="24"/>
                <w:szCs w:val="24"/>
              </w:rPr>
            </w:pPr>
            <w:r w:rsidRPr="00AD2F05">
              <w:rPr>
                <w:sz w:val="24"/>
                <w:szCs w:val="24"/>
              </w:rPr>
              <w:t>4</w:t>
            </w:r>
          </w:p>
        </w:tc>
        <w:tc>
          <w:tcPr>
            <w:tcW w:w="1428" w:type="dxa"/>
            <w:vAlign w:val="center"/>
          </w:tcPr>
          <w:p w14:paraId="0A3D41E0" w14:textId="70A1AB92" w:rsidR="0064390B" w:rsidRPr="00AD2F05" w:rsidRDefault="0064390B" w:rsidP="0064390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0"/>
              </w:rPr>
              <w:t>Master of Medical Laboratory Sciences (MMLS)</w:t>
            </w:r>
          </w:p>
        </w:tc>
        <w:tc>
          <w:tcPr>
            <w:tcW w:w="2126" w:type="dxa"/>
            <w:vAlign w:val="center"/>
          </w:tcPr>
          <w:p w14:paraId="6B14D855" w14:textId="6856A0FA" w:rsidR="0064390B" w:rsidRPr="00AD2F05" w:rsidRDefault="0064390B" w:rsidP="0064390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2410" w:type="dxa"/>
            <w:vAlign w:val="center"/>
          </w:tcPr>
          <w:p w14:paraId="19BC2A4B" w14:textId="7F20519D" w:rsidR="0064390B" w:rsidRPr="00AD2F05" w:rsidRDefault="0064390B" w:rsidP="0064390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0"/>
              </w:rPr>
              <w:t>Mizoram University (RIPANS)</w:t>
            </w:r>
          </w:p>
        </w:tc>
        <w:tc>
          <w:tcPr>
            <w:tcW w:w="3543" w:type="dxa"/>
            <w:vAlign w:val="center"/>
          </w:tcPr>
          <w:p w14:paraId="62AF4AFF" w14:textId="009E932A" w:rsidR="0064390B" w:rsidRPr="00AD2F05" w:rsidRDefault="0064390B" w:rsidP="0064390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0"/>
              </w:rPr>
              <w:t>Hematology &amp; Blood Banking</w:t>
            </w:r>
          </w:p>
        </w:tc>
      </w:tr>
    </w:tbl>
    <w:p w14:paraId="0000001C" w14:textId="42C90DFA" w:rsidR="00525270" w:rsidRPr="00AD2F05" w:rsidRDefault="00C345F3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</w:rPr>
      </w:pP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</w:p>
    <w:p w14:paraId="547EDD6B" w14:textId="77777777" w:rsidR="0064390B" w:rsidRPr="00AD2F05" w:rsidRDefault="00C345F3" w:rsidP="0064390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</w:rPr>
      </w:pPr>
      <w:r w:rsidRPr="00AD2F05">
        <w:rPr>
          <w:rFonts w:eastAsia="Calibri"/>
          <w:color w:val="000000"/>
        </w:rPr>
        <w:t>Languages known:</w:t>
      </w:r>
      <w:r w:rsidRPr="00AD2F05">
        <w:rPr>
          <w:rFonts w:eastAsia="Calibri"/>
          <w:color w:val="000000"/>
        </w:rPr>
        <w:tab/>
      </w:r>
      <w:r w:rsidR="0064390B">
        <w:rPr>
          <w:sz w:val="22"/>
        </w:rPr>
        <w:t>English, Hindi, Assamese, Nepali</w:t>
      </w:r>
    </w:p>
    <w:p w14:paraId="5864268A" w14:textId="77777777" w:rsidR="0064390B" w:rsidRDefault="0064390B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</w:rPr>
      </w:pPr>
      <w:r>
        <w:rPr>
          <w:sz w:val="22"/>
        </w:rPr>
        <w:t>(Read, Write &amp; Speak): English (R/W/S); Hindi (R/W/S); Assamese (R/W/S); Nepali (S)</w:t>
      </w:r>
    </w:p>
    <w:p w14:paraId="0000001E" w14:textId="4E6373F4" w:rsidR="00525270" w:rsidRPr="00AD2F05" w:rsidRDefault="00C345F3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</w:rPr>
      </w:pPr>
      <w:r w:rsidRPr="00AD2F05">
        <w:rPr>
          <w:rFonts w:eastAsia="Calibri"/>
          <w:color w:val="000000"/>
        </w:rPr>
        <w:tab/>
      </w:r>
      <w:r w:rsidRPr="00AD2F05">
        <w:rPr>
          <w:rFonts w:eastAsia="Calibri"/>
          <w:color w:val="000000"/>
        </w:rPr>
        <w:tab/>
      </w:r>
    </w:p>
    <w:p w14:paraId="0000001F" w14:textId="77777777" w:rsidR="00525270" w:rsidRPr="00AD2F05" w:rsidRDefault="00525270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2"/>
        <w:jc w:val="both"/>
        <w:rPr>
          <w:rFonts w:eastAsia="Calibri"/>
          <w:color w:val="000000"/>
        </w:rPr>
      </w:pPr>
    </w:p>
    <w:p w14:paraId="00000020" w14:textId="7EA99FC8" w:rsidR="00525270" w:rsidRPr="00AD2F05" w:rsidRDefault="00BA7E78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0"/>
        <w:jc w:val="both"/>
        <w:rPr>
          <w:rFonts w:eastAsia="Calibri"/>
          <w:color w:val="000000"/>
        </w:rPr>
      </w:pPr>
      <w:r w:rsidRPr="00AD2F05">
        <w:rPr>
          <w:rFonts w:eastAsia="Calibri"/>
          <w:color w:val="000000"/>
        </w:rPr>
        <w:lastRenderedPageBreak/>
        <w:t>Academic/ Administrative</w:t>
      </w:r>
      <w:r w:rsidR="00C345F3" w:rsidRPr="00AD2F05">
        <w:rPr>
          <w:rFonts w:eastAsia="Calibri"/>
          <w:color w:val="000000"/>
        </w:rPr>
        <w:t xml:space="preserve"> Experience:</w:t>
      </w:r>
      <w:r w:rsidR="00C345F3" w:rsidRPr="00AD2F05">
        <w:rPr>
          <w:rFonts w:eastAsia="Calibri"/>
          <w:color w:val="000000"/>
        </w:rPr>
        <w:tab/>
      </w:r>
      <w:r w:rsidR="00BB4541">
        <w:rPr>
          <w:rFonts w:eastAsia="Calibri"/>
          <w:color w:val="000000"/>
        </w:rPr>
        <w:t>N/A</w:t>
      </w:r>
      <w:r w:rsidR="00C345F3" w:rsidRPr="00AD2F05">
        <w:rPr>
          <w:rFonts w:eastAsia="Calibri"/>
          <w:color w:val="000000"/>
        </w:rPr>
        <w:tab/>
      </w:r>
      <w:r w:rsidR="00C345F3" w:rsidRPr="00AD2F05">
        <w:rPr>
          <w:rFonts w:eastAsia="Calibri"/>
          <w:color w:val="000000"/>
        </w:rPr>
        <w:tab/>
      </w:r>
    </w:p>
    <w:p w14:paraId="00000022" w14:textId="77777777" w:rsidR="00525270" w:rsidRPr="00AD2F05" w:rsidRDefault="00525270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302"/>
        <w:jc w:val="both"/>
        <w:rPr>
          <w:rFonts w:eastAsia="Calibri"/>
          <w:color w:val="000000"/>
        </w:rPr>
      </w:pPr>
    </w:p>
    <w:p w14:paraId="00000027" w14:textId="26D65DEE" w:rsidR="00525270" w:rsidRDefault="00C345F3" w:rsidP="00BA7E78">
      <w:pPr>
        <w:pBdr>
          <w:top w:val="nil"/>
          <w:left w:val="nil"/>
          <w:bottom w:val="nil"/>
          <w:right w:val="nil"/>
          <w:between w:val="nil"/>
        </w:pBdr>
        <w:spacing w:before="300" w:after="280" w:line="360" w:lineRule="auto"/>
        <w:ind w:right="300"/>
        <w:rPr>
          <w:rFonts w:eastAsia="Calibri"/>
          <w:color w:val="000000"/>
        </w:rPr>
      </w:pPr>
      <w:r w:rsidRPr="00AD2F05">
        <w:rPr>
          <w:rFonts w:eastAsia="Calibri"/>
          <w:color w:val="000000"/>
        </w:rPr>
        <w:t xml:space="preserve">List </w:t>
      </w:r>
      <w:r w:rsidR="00AD2F05" w:rsidRPr="00AD2F05">
        <w:rPr>
          <w:rFonts w:eastAsia="Calibri"/>
          <w:color w:val="000000"/>
        </w:rPr>
        <w:t>of Publications</w:t>
      </w:r>
      <w:r w:rsidR="00BA7E78" w:rsidRPr="00AD2F05">
        <w:rPr>
          <w:rFonts w:eastAsia="Calibri"/>
          <w:color w:val="000000"/>
        </w:rPr>
        <w:t>:</w:t>
      </w:r>
    </w:p>
    <w:p w14:paraId="63A39895" w14:textId="77777777" w:rsidR="0064390B" w:rsidRPr="00AD2F05" w:rsidRDefault="0064390B" w:rsidP="0064390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Calibri"/>
          <w:color w:val="000000"/>
        </w:rPr>
      </w:pPr>
      <w:r>
        <w:rPr>
          <w:sz w:val="22"/>
        </w:rPr>
        <w:t xml:space="preserve">1. “Medical Laboratory Technology Education 2047: Bridging Bhartiya Gyan Parampara and Global Standards for a </w:t>
      </w:r>
      <w:proofErr w:type="spellStart"/>
      <w:r>
        <w:rPr>
          <w:sz w:val="22"/>
        </w:rPr>
        <w:t>Vikasit</w:t>
      </w:r>
      <w:proofErr w:type="spellEnd"/>
      <w:r>
        <w:rPr>
          <w:sz w:val="22"/>
        </w:rPr>
        <w:t xml:space="preserve"> Bharat.”</w:t>
      </w:r>
    </w:p>
    <w:p w14:paraId="3EB5E875" w14:textId="2A1A670F" w:rsidR="0064390B" w:rsidRPr="00AD2F05" w:rsidRDefault="0064390B" w:rsidP="0064390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Calibri"/>
          <w:color w:val="000000"/>
        </w:rPr>
      </w:pPr>
      <w:r>
        <w:rPr>
          <w:sz w:val="22"/>
        </w:rPr>
        <w:t xml:space="preserve">2. Book Authored on “BLOOD COAGULATION DISORDERS” </w:t>
      </w:r>
      <w:proofErr w:type="spellStart"/>
      <w:r>
        <w:rPr>
          <w:sz w:val="22"/>
        </w:rPr>
        <w:t>publisged</w:t>
      </w:r>
      <w:proofErr w:type="spellEnd"/>
      <w:r>
        <w:rPr>
          <w:sz w:val="22"/>
        </w:rPr>
        <w:t xml:space="preserve"> under </w:t>
      </w:r>
      <w:proofErr w:type="gramStart"/>
      <w:r>
        <w:rPr>
          <w:sz w:val="22"/>
        </w:rPr>
        <w:t>KDP ,</w:t>
      </w:r>
      <w:proofErr w:type="gramEnd"/>
      <w:r>
        <w:rPr>
          <w:sz w:val="22"/>
        </w:rPr>
        <w:t xml:space="preserve"> available in AMAZON</w:t>
      </w:r>
    </w:p>
    <w:p w14:paraId="718C2657" w14:textId="77777777" w:rsidR="00B80AB8" w:rsidRPr="00AD2F05" w:rsidRDefault="00B80AB8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Calibri"/>
          <w:color w:val="000000"/>
        </w:rPr>
      </w:pPr>
    </w:p>
    <w:p w14:paraId="00000033" w14:textId="1377C420" w:rsidR="00525270" w:rsidRPr="00AD2F05" w:rsidRDefault="00BA7E78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Calibri"/>
          <w:color w:val="000000"/>
        </w:rPr>
      </w:pPr>
      <w:r w:rsidRPr="00AD2F05">
        <w:rPr>
          <w:rFonts w:eastAsia="Calibri"/>
          <w:color w:val="000000"/>
        </w:rPr>
        <w:t>Research Experience:</w:t>
      </w:r>
    </w:p>
    <w:p w14:paraId="00000034" w14:textId="77777777" w:rsidR="00525270" w:rsidRPr="00AD2F05" w:rsidRDefault="00C345F3" w:rsidP="00BA7E78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D2F05">
        <w:rPr>
          <w:rFonts w:ascii="Times New Roman" w:eastAsia="Calibri" w:hAnsi="Times New Roman" w:cs="Times New Roman"/>
          <w:color w:val="000000"/>
          <w:sz w:val="24"/>
          <w:szCs w:val="24"/>
        </w:rPr>
        <w:t>Doctoral thesis guided :</w:t>
      </w:r>
    </w:p>
    <w:p w14:paraId="1957733C" w14:textId="226E4B06" w:rsidR="00BB4541" w:rsidRPr="00AD2F05" w:rsidRDefault="00C345F3" w:rsidP="00BB4541">
      <w:pPr>
        <w:pStyle w:val="ListParagraph"/>
        <w:numPr>
          <w:ilvl w:val="0"/>
          <w:numId w:val="1"/>
        </w:numPr>
        <w:spacing w:line="360" w:lineRule="auto"/>
        <w:ind w:right="-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2F05">
        <w:rPr>
          <w:rFonts w:ascii="Times New Roman" w:eastAsia="Calibri" w:hAnsi="Times New Roman" w:cs="Times New Roman"/>
          <w:sz w:val="24"/>
          <w:szCs w:val="24"/>
        </w:rPr>
        <w:t>Research &amp; Consultancy Projects:</w:t>
      </w:r>
      <w:r w:rsidR="00BB4541" w:rsidRPr="00BB4541">
        <w:rPr>
          <w:rFonts w:ascii="Times New Roman" w:hAnsi="Times New Roman"/>
        </w:rPr>
        <w:t xml:space="preserve"> </w:t>
      </w:r>
      <w:r w:rsidR="00BB4541">
        <w:rPr>
          <w:rFonts w:ascii="Times New Roman" w:hAnsi="Times New Roman"/>
        </w:rPr>
        <w:t>Postgraduate dissertation — “Development and Validation of a Low-Cost Arduino-Based Automated Leishman Stainer for Peripheral Blood Smear Evaluation in Primary Healthcare Laboratories Compared to Manual Staining Methods.” The project involved development and validation of a low-cost Arduino-based automated staining system for peripheral blood smears, with comparison against manual staining methods.</w:t>
      </w:r>
    </w:p>
    <w:p w14:paraId="00000036" w14:textId="4AEC7D84" w:rsidR="00525270" w:rsidRPr="00AD2F05" w:rsidRDefault="00525270" w:rsidP="00BB4541">
      <w:pPr>
        <w:pStyle w:val="ListParagraph"/>
        <w:spacing w:line="360" w:lineRule="auto"/>
        <w:ind w:right="-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43F9841" w14:textId="2893568C" w:rsidR="00BA7E78" w:rsidRPr="00AD2F05" w:rsidRDefault="00BA7E78" w:rsidP="00BA7E78">
      <w:pPr>
        <w:pBdr>
          <w:top w:val="nil"/>
          <w:left w:val="nil"/>
          <w:bottom w:val="nil"/>
          <w:right w:val="nil"/>
          <w:between w:val="nil"/>
        </w:pBdr>
        <w:spacing w:before="300" w:after="280" w:line="360" w:lineRule="auto"/>
        <w:ind w:right="300"/>
        <w:jc w:val="both"/>
        <w:rPr>
          <w:rFonts w:eastAsia="Calibri"/>
          <w:color w:val="000000"/>
        </w:rPr>
      </w:pPr>
      <w:r w:rsidRPr="00AD2F05">
        <w:rPr>
          <w:rFonts w:eastAsia="Calibri"/>
          <w:color w:val="000000"/>
        </w:rPr>
        <w:t>Membership of Professional bodies:</w:t>
      </w:r>
      <w:r w:rsidR="00BB4541">
        <w:rPr>
          <w:rFonts w:eastAsia="Calibri"/>
          <w:color w:val="000000"/>
        </w:rPr>
        <w:t xml:space="preserve"> n/a</w:t>
      </w:r>
    </w:p>
    <w:p w14:paraId="00000037" w14:textId="327D8FEA" w:rsidR="00525270" w:rsidRPr="00AD2F05" w:rsidRDefault="00C345F3" w:rsidP="00BA7E78">
      <w:pPr>
        <w:spacing w:before="280" w:line="360" w:lineRule="auto"/>
        <w:ind w:right="-360"/>
        <w:jc w:val="both"/>
        <w:rPr>
          <w:rFonts w:eastAsia="Calibri"/>
        </w:rPr>
      </w:pPr>
      <w:r w:rsidRPr="00AD2F05">
        <w:rPr>
          <w:rFonts w:eastAsia="Calibri"/>
        </w:rPr>
        <w:t xml:space="preserve">Award, Fellowship &amp; </w:t>
      </w:r>
      <w:proofErr w:type="spellStart"/>
      <w:proofErr w:type="gramStart"/>
      <w:r w:rsidRPr="00AD2F05">
        <w:rPr>
          <w:rFonts w:eastAsia="Calibri"/>
        </w:rPr>
        <w:t>Recognition</w:t>
      </w:r>
      <w:r w:rsidR="00A23B6F" w:rsidRPr="00AD2F05">
        <w:rPr>
          <w:rFonts w:eastAsia="Calibri"/>
        </w:rPr>
        <w:t>:</w:t>
      </w:r>
      <w:r w:rsidR="00BB4541">
        <w:rPr>
          <w:rFonts w:eastAsia="Calibri"/>
        </w:rPr>
        <w:t>n</w:t>
      </w:r>
      <w:proofErr w:type="spellEnd"/>
      <w:proofErr w:type="gramEnd"/>
      <w:r w:rsidR="00BB4541">
        <w:rPr>
          <w:rFonts w:eastAsia="Calibri"/>
        </w:rPr>
        <w:t>/a</w:t>
      </w:r>
    </w:p>
    <w:p w14:paraId="00000038" w14:textId="77777777" w:rsidR="00525270" w:rsidRPr="00AD2F05" w:rsidRDefault="00525270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right="302"/>
        <w:jc w:val="both"/>
        <w:rPr>
          <w:rFonts w:eastAsia="Calibri"/>
        </w:rPr>
      </w:pPr>
    </w:p>
    <w:p w14:paraId="00000039" w14:textId="77777777" w:rsidR="00525270" w:rsidRPr="00AD2F05" w:rsidRDefault="00525270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 w:right="302"/>
        <w:jc w:val="both"/>
        <w:rPr>
          <w:rFonts w:eastAsia="Calibri"/>
        </w:rPr>
      </w:pPr>
    </w:p>
    <w:p w14:paraId="7D32FEF5" w14:textId="77777777" w:rsidR="00440009" w:rsidRPr="00AD2F05" w:rsidRDefault="00440009" w:rsidP="00BA7E7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630" w:right="-360"/>
        <w:jc w:val="right"/>
        <w:rPr>
          <w:rFonts w:eastAsia="Calibri"/>
        </w:rPr>
      </w:pPr>
      <w:bookmarkStart w:id="0" w:name="_heading=h.30j0zll" w:colFirst="0" w:colLast="0"/>
      <w:bookmarkEnd w:id="0"/>
    </w:p>
    <w:p w14:paraId="00000043" w14:textId="3E864F2F" w:rsidR="00525270" w:rsidRPr="00AD2F05" w:rsidRDefault="00AD2F05" w:rsidP="00AD2F0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360" w:firstLine="221"/>
        <w:rPr>
          <w:rFonts w:eastAsia="Arial"/>
          <w:color w:val="000000"/>
        </w:rPr>
      </w:pPr>
      <w:r w:rsidRPr="00AD2F05">
        <w:rPr>
          <w:rFonts w:eastAsia="Arial"/>
          <w:color w:val="000000"/>
        </w:rPr>
        <w:t>Date:</w:t>
      </w:r>
      <w:r w:rsidR="00BB4541">
        <w:rPr>
          <w:rFonts w:eastAsia="Arial"/>
          <w:color w:val="000000"/>
        </w:rPr>
        <w:t>19/08/2026</w:t>
      </w:r>
      <w:r w:rsidRPr="00AD2F05">
        <w:rPr>
          <w:rFonts w:eastAsia="Arial"/>
          <w:color w:val="000000"/>
        </w:rPr>
        <w:t xml:space="preserve">   </w:t>
      </w:r>
      <w:r w:rsidR="00440009" w:rsidRPr="00AD2F05">
        <w:rPr>
          <w:rFonts w:eastAsia="Arial"/>
          <w:color w:val="000000"/>
        </w:rPr>
        <w:t xml:space="preserve">                                                                              </w:t>
      </w:r>
      <w:r>
        <w:rPr>
          <w:rFonts w:eastAsia="Arial"/>
          <w:color w:val="000000"/>
        </w:rPr>
        <w:t xml:space="preserve">     </w:t>
      </w:r>
      <w:r w:rsidR="00BB4541">
        <w:rPr>
          <w:sz w:val="22"/>
        </w:rPr>
        <w:t>ANGSHUMAAN GOSWAMI</w:t>
      </w:r>
    </w:p>
    <w:sectPr w:rsidR="00525270" w:rsidRPr="00AD2F05" w:rsidSect="00440009"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D24E3" w14:textId="77777777" w:rsidR="00C07956" w:rsidRDefault="00C07956">
      <w:r>
        <w:separator/>
      </w:r>
    </w:p>
  </w:endnote>
  <w:endnote w:type="continuationSeparator" w:id="0">
    <w:p w14:paraId="110168CB" w14:textId="77777777" w:rsidR="00C07956" w:rsidRDefault="00C07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44" w14:textId="77777777" w:rsidR="00525270" w:rsidRDefault="00C345F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56167">
      <w:rPr>
        <w:noProof/>
        <w:color w:val="000000"/>
      </w:rPr>
      <w:t>2</w:t>
    </w:r>
    <w:r>
      <w:rPr>
        <w:color w:val="000000"/>
      </w:rPr>
      <w:fldChar w:fldCharType="end"/>
    </w:r>
  </w:p>
  <w:p w14:paraId="00000045" w14:textId="77777777" w:rsidR="00525270" w:rsidRDefault="0052527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EBB92" w14:textId="77777777" w:rsidR="00C07956" w:rsidRDefault="00C07956">
      <w:r>
        <w:separator/>
      </w:r>
    </w:p>
  </w:footnote>
  <w:footnote w:type="continuationSeparator" w:id="0">
    <w:p w14:paraId="0F018CEF" w14:textId="77777777" w:rsidR="00C07956" w:rsidRDefault="00C07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2107E"/>
    <w:multiLevelType w:val="hybridMultilevel"/>
    <w:tmpl w:val="250A393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D40F0"/>
    <w:multiLevelType w:val="hybridMultilevel"/>
    <w:tmpl w:val="55B0B484"/>
    <w:lvl w:ilvl="0" w:tplc="E3EC8DF4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4692043">
    <w:abstractNumId w:val="0"/>
  </w:num>
  <w:num w:numId="2" w16cid:durableId="11467069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270"/>
    <w:rsid w:val="00056167"/>
    <w:rsid w:val="00187CAE"/>
    <w:rsid w:val="00267C0C"/>
    <w:rsid w:val="00340D0E"/>
    <w:rsid w:val="00381563"/>
    <w:rsid w:val="003A61B3"/>
    <w:rsid w:val="003B1071"/>
    <w:rsid w:val="003F780E"/>
    <w:rsid w:val="004251ED"/>
    <w:rsid w:val="00440009"/>
    <w:rsid w:val="00496CC1"/>
    <w:rsid w:val="004C402B"/>
    <w:rsid w:val="00525270"/>
    <w:rsid w:val="005862A5"/>
    <w:rsid w:val="006279A4"/>
    <w:rsid w:val="0064390B"/>
    <w:rsid w:val="0068070E"/>
    <w:rsid w:val="007F2871"/>
    <w:rsid w:val="008B5954"/>
    <w:rsid w:val="008F0DC2"/>
    <w:rsid w:val="009D572E"/>
    <w:rsid w:val="009F05FB"/>
    <w:rsid w:val="00A23B6F"/>
    <w:rsid w:val="00AD2F05"/>
    <w:rsid w:val="00B80AB8"/>
    <w:rsid w:val="00BA7E78"/>
    <w:rsid w:val="00BB4541"/>
    <w:rsid w:val="00C07956"/>
    <w:rsid w:val="00C345F3"/>
    <w:rsid w:val="00CB30FC"/>
    <w:rsid w:val="00D14798"/>
    <w:rsid w:val="00D5395B"/>
    <w:rsid w:val="00EC476A"/>
    <w:rsid w:val="00F460B4"/>
    <w:rsid w:val="00F93F0E"/>
    <w:rsid w:val="00FF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2FA79"/>
  <w15:docId w15:val="{0CCD4890-09B4-4399-BE7A-4E5DE8AA6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968"/>
    <w:rPr>
      <w:lang w:eastAsia="en-US"/>
    </w:rPr>
  </w:style>
  <w:style w:type="paragraph" w:styleId="Heading1">
    <w:name w:val="heading 1"/>
    <w:basedOn w:val="Normal"/>
    <w:next w:val="Normal"/>
    <w:qFormat/>
    <w:rsid w:val="00D05968"/>
    <w:pPr>
      <w:spacing w:before="100" w:beforeAutospacing="1" w:after="100" w:afterAutospacing="1"/>
      <w:outlineLvl w:val="0"/>
    </w:pPr>
    <w:rPr>
      <w:rFonts w:ascii="Verdana" w:hAnsi="Verdana"/>
      <w:b/>
      <w:bCs/>
      <w:color w:val="616E1C"/>
      <w:kern w:val="36"/>
      <w:sz w:val="27"/>
      <w:szCs w:val="27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qFormat/>
    <w:rsid w:val="00D0596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qFormat/>
    <w:rsid w:val="00D05968"/>
    <w:pPr>
      <w:jc w:val="both"/>
    </w:pPr>
    <w:rPr>
      <w:color w:val="000000"/>
      <w:szCs w:val="20"/>
    </w:rPr>
  </w:style>
  <w:style w:type="character" w:styleId="CommentReference">
    <w:name w:val="annotation reference"/>
    <w:basedOn w:val="DefaultParagraphFont"/>
    <w:qFormat/>
    <w:rsid w:val="00D05968"/>
    <w:rPr>
      <w:sz w:val="16"/>
      <w:szCs w:val="16"/>
    </w:rPr>
  </w:style>
  <w:style w:type="paragraph" w:styleId="CommentText">
    <w:name w:val="annotation text"/>
    <w:basedOn w:val="Normal"/>
    <w:link w:val="CommentTextChar"/>
    <w:qFormat/>
    <w:rsid w:val="00D059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qFormat/>
    <w:rsid w:val="00D05968"/>
    <w:rPr>
      <w:b/>
      <w:bCs/>
    </w:rPr>
  </w:style>
  <w:style w:type="character" w:styleId="Emphasis">
    <w:name w:val="Emphasis"/>
    <w:qFormat/>
    <w:rsid w:val="00D05968"/>
    <w:rPr>
      <w:i/>
      <w:iCs/>
    </w:rPr>
  </w:style>
  <w:style w:type="paragraph" w:styleId="Footer">
    <w:name w:val="footer"/>
    <w:basedOn w:val="Normal"/>
    <w:link w:val="FooterChar"/>
    <w:qFormat/>
    <w:rsid w:val="00D05968"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qFormat/>
    <w:rsid w:val="00D05968"/>
    <w:pPr>
      <w:tabs>
        <w:tab w:val="center" w:pos="4513"/>
        <w:tab w:val="right" w:pos="9026"/>
      </w:tabs>
    </w:pPr>
  </w:style>
  <w:style w:type="character" w:styleId="Hyperlink">
    <w:name w:val="Hyperlink"/>
    <w:qFormat/>
    <w:rsid w:val="00D05968"/>
    <w:rPr>
      <w:color w:val="6980A0"/>
      <w:u w:val="single"/>
    </w:rPr>
  </w:style>
  <w:style w:type="paragraph" w:styleId="NormalWeb">
    <w:name w:val="Normal (Web)"/>
    <w:basedOn w:val="Normal"/>
    <w:qFormat/>
    <w:rsid w:val="00D05968"/>
    <w:pPr>
      <w:spacing w:before="300" w:after="100" w:afterAutospacing="1"/>
      <w:ind w:left="150" w:right="300"/>
    </w:pPr>
    <w:rPr>
      <w:rFonts w:ascii="Verdana" w:hAnsi="Verdana"/>
      <w:color w:val="000000"/>
      <w:sz w:val="17"/>
      <w:szCs w:val="17"/>
    </w:rPr>
  </w:style>
  <w:style w:type="character" w:styleId="Strong">
    <w:name w:val="Strong"/>
    <w:qFormat/>
    <w:rsid w:val="00D05968"/>
    <w:rPr>
      <w:b/>
      <w:bCs/>
    </w:rPr>
  </w:style>
  <w:style w:type="table" w:styleId="TableGrid">
    <w:name w:val="Table Grid"/>
    <w:basedOn w:val="TableNormal"/>
    <w:qFormat/>
    <w:rsid w:val="00D0596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alloonTextChar">
    <w:name w:val="Balloon Text Char"/>
    <w:basedOn w:val="DefaultParagraphFont"/>
    <w:link w:val="BalloonText"/>
    <w:qFormat/>
    <w:rsid w:val="00D05968"/>
    <w:rPr>
      <w:rFonts w:ascii="Tahoma" w:hAnsi="Tahoma" w:cs="Tahoma"/>
      <w:sz w:val="16"/>
      <w:szCs w:val="16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qFormat/>
    <w:rsid w:val="00D05968"/>
    <w:rPr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qFormat/>
    <w:rsid w:val="00D05968"/>
    <w:rPr>
      <w:b/>
      <w:bCs/>
      <w:lang w:val="en-US" w:eastAsia="en-US"/>
    </w:rPr>
  </w:style>
  <w:style w:type="paragraph" w:styleId="NoSpacing">
    <w:name w:val="No Spacing"/>
    <w:uiPriority w:val="1"/>
    <w:qFormat/>
    <w:rsid w:val="00D05968"/>
    <w:rPr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D05968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D05968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D0596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IN"/>
    </w:rPr>
  </w:style>
  <w:style w:type="character" w:customStyle="1" w:styleId="BodyTextChar">
    <w:name w:val="Body Text Char"/>
    <w:basedOn w:val="DefaultParagraphFont"/>
    <w:link w:val="BodyText"/>
    <w:qFormat/>
    <w:rsid w:val="00D05968"/>
    <w:rPr>
      <w:color w:val="000000"/>
      <w:sz w:val="24"/>
    </w:rPr>
  </w:style>
  <w:style w:type="paragraph" w:customStyle="1" w:styleId="Default">
    <w:name w:val="Default"/>
    <w:qFormat/>
    <w:rsid w:val="00D05968"/>
    <w:pPr>
      <w:autoSpaceDE w:val="0"/>
      <w:autoSpaceDN w:val="0"/>
      <w:adjustRightInd w:val="0"/>
    </w:pPr>
    <w:rPr>
      <w:color w:val="000000"/>
      <w:lang w:eastAsia="en-US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ableParagraph">
    <w:name w:val="Table Paragraph"/>
    <w:basedOn w:val="Normal"/>
    <w:uiPriority w:val="1"/>
    <w:qFormat/>
    <w:rsid w:val="004C402B"/>
    <w:pPr>
      <w:widowControl w:val="0"/>
      <w:autoSpaceDE w:val="0"/>
      <w:autoSpaceDN w:val="0"/>
    </w:pPr>
    <w:rPr>
      <w:sz w:val="22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3ttkxrhVF1WUXH+sljAnm0Ph99g==">AMUW2mWwKjDEjtCxMlq5/T4AcdQdVxrLiSteAh729dGnPitqUijQKyr+KYY/r9NB8geSzBuxyRagKRM9NMj/lpsTw+iUiOlze0jbIHw75t5F27+GhAmFEyFXk9W/kKFOx+zHuoaGdd+V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Angshumaan goswami</cp:lastModifiedBy>
  <cp:revision>2</cp:revision>
  <cp:lastPrinted>2022-12-30T10:00:00Z</cp:lastPrinted>
  <dcterms:created xsi:type="dcterms:W3CDTF">2026-08-18T15:56:00Z</dcterms:created>
  <dcterms:modified xsi:type="dcterms:W3CDTF">2026-08-18T15:56:00Z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1033-11.2.0.11306</vt:lpwstr>
  </property>
  <property fmtid="{D5CDD505-2E9C-101B-9397-08002B2CF9AE}" pid="3" name="ICV">
    <vt:lpwstr>03769C296DE94B5484007EF2E499B432</vt:lpwstr>
  </property>
</Properties>
</file>